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F27" w:rsidP="29F98E16" w:rsidRDefault="00571704" w14:paraId="0D484B20" w14:textId="063936D7">
      <w:pPr>
        <w:spacing w:after="0" w:line="240" w:lineRule="auto"/>
        <w:ind w:left="360" w:hanging="360"/>
        <w:jc w:val="center"/>
        <w:rPr>
          <w:i w:val="1"/>
          <w:iCs w:val="1"/>
          <w:sz w:val="24"/>
          <w:szCs w:val="24"/>
          <w:u w:val="single"/>
        </w:rPr>
      </w:pPr>
      <w:r w:rsidRPr="29F98E16" w:rsidR="00571704">
        <w:rPr>
          <w:i w:val="1"/>
          <w:iCs w:val="1"/>
          <w:sz w:val="24"/>
          <w:szCs w:val="24"/>
          <w:u w:val="single"/>
        </w:rPr>
        <w:t>Making Your Work in Med Ed Scholarly and Successful</w:t>
      </w:r>
      <w:r w:rsidRPr="29F98E16" w:rsidR="19FFF645">
        <w:rPr>
          <w:i w:val="1"/>
          <w:iCs w:val="1"/>
          <w:sz w:val="24"/>
          <w:szCs w:val="24"/>
          <w:u w:val="single"/>
        </w:rPr>
        <w:t>:</w:t>
      </w:r>
      <w:r w:rsidRPr="29F98E16" w:rsidR="006E5F27">
        <w:rPr>
          <w:i w:val="1"/>
          <w:iCs w:val="1"/>
          <w:sz w:val="24"/>
          <w:szCs w:val="24"/>
          <w:u w:val="single"/>
        </w:rPr>
        <w:t xml:space="preserve"> </w:t>
      </w:r>
    </w:p>
    <w:p w:rsidR="000F6216" w:rsidP="00A715B9" w:rsidRDefault="006E5F27" w14:paraId="1BC762AE" w14:textId="579DB332">
      <w:pPr>
        <w:spacing w:after="0" w:line="240" w:lineRule="auto"/>
        <w:ind w:left="360" w:hanging="360"/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Top Ten List Resources and References</w:t>
      </w:r>
    </w:p>
    <w:p w:rsidR="00A715B9" w:rsidP="00A715B9" w:rsidRDefault="00A715B9" w14:paraId="6A5E46DE" w14:textId="77777777">
      <w:pPr>
        <w:spacing w:after="0" w:line="240" w:lineRule="auto"/>
        <w:ind w:left="360" w:hanging="360"/>
        <w:jc w:val="center"/>
      </w:pPr>
    </w:p>
    <w:p w:rsidR="00FA24BB" w:rsidP="00A715B9" w:rsidRDefault="00FA24BB" w14:paraId="4AA0CF45" w14:textId="77777777">
      <w:pPr>
        <w:spacing w:after="0" w:line="240" w:lineRule="auto"/>
        <w:ind w:left="360" w:hanging="360"/>
        <w:jc w:val="center"/>
      </w:pPr>
    </w:p>
    <w:p w:rsidRPr="00097D93" w:rsidR="003301DE" w:rsidP="00A715B9" w:rsidRDefault="003301DE" w14:paraId="5552F0C2" w14:textId="4CC9A92F">
      <w:pPr>
        <w:spacing w:after="0" w:line="240" w:lineRule="auto"/>
      </w:pPr>
      <w:r w:rsidRPr="003301DE">
        <w:t xml:space="preserve">Find your </w:t>
      </w:r>
      <w:r w:rsidRPr="005A4729">
        <w:rPr>
          <w:b/>
          <w:bCs/>
        </w:rPr>
        <w:t>niche</w:t>
      </w:r>
      <w:r w:rsidRPr="005A4729" w:rsidR="005565BB">
        <w:rPr>
          <w:b/>
          <w:bCs/>
        </w:rPr>
        <w:t xml:space="preserve"> </w:t>
      </w:r>
      <w:r w:rsidRPr="005A4729" w:rsidR="005A4729">
        <w:rPr>
          <w:b/>
          <w:bCs/>
        </w:rPr>
        <w:t>(1)</w:t>
      </w:r>
    </w:p>
    <w:p w:rsidR="00097D93" w:rsidP="00A715B9" w:rsidRDefault="00097D93" w14:paraId="40D346B3" w14:textId="1EF1FB9F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Windish</w:t>
      </w:r>
      <w:proofErr w:type="spellEnd"/>
      <w:r>
        <w:t xml:space="preserve"> DM, </w:t>
      </w:r>
      <w:proofErr w:type="spellStart"/>
      <w:r>
        <w:t>Chheda</w:t>
      </w:r>
      <w:proofErr w:type="spellEnd"/>
      <w:r>
        <w:t xml:space="preserve"> SG, </w:t>
      </w:r>
      <w:proofErr w:type="spellStart"/>
      <w:r>
        <w:t>Haist</w:t>
      </w:r>
      <w:proofErr w:type="spellEnd"/>
      <w:r>
        <w:t xml:space="preserve"> SA, </w:t>
      </w:r>
      <w:proofErr w:type="spellStart"/>
      <w:r>
        <w:t>Aagaard</w:t>
      </w:r>
      <w:proofErr w:type="spellEnd"/>
      <w:r>
        <w:t xml:space="preserve"> EM. A Guide for Increasing Scholarship for Medical Educators. </w:t>
      </w:r>
      <w:r w:rsidRPr="005C1E11">
        <w:rPr>
          <w:i/>
          <w:iCs/>
        </w:rPr>
        <w:t>J Gen Intern Med</w:t>
      </w:r>
      <w:r>
        <w:t>. 2019;34(7):1348-1351. doi:</w:t>
      </w:r>
      <w:hyperlink w:history="1" r:id="rId8">
        <w:r>
          <w:rPr>
            <w:rStyle w:val="Hyperlink"/>
          </w:rPr>
          <w:t>10.1007/s11606-019-04948-1</w:t>
        </w:r>
      </w:hyperlink>
    </w:p>
    <w:p w:rsidRPr="005C1E11" w:rsidR="003301DE" w:rsidP="00A715B9" w:rsidRDefault="003301DE" w14:paraId="2631131F" w14:textId="7EC3B101">
      <w:pPr>
        <w:spacing w:after="0" w:line="240" w:lineRule="auto"/>
      </w:pPr>
      <w:r w:rsidRPr="003301DE">
        <w:t xml:space="preserve">Develop your </w:t>
      </w:r>
      <w:r w:rsidRPr="005A4729">
        <w:rPr>
          <w:b/>
          <w:bCs/>
        </w:rPr>
        <w:t>brand</w:t>
      </w:r>
      <w:r w:rsidR="005A4729">
        <w:rPr>
          <w:b/>
          <w:bCs/>
        </w:rPr>
        <w:t xml:space="preserve"> (2)</w:t>
      </w:r>
    </w:p>
    <w:p w:rsidRPr="00E53063" w:rsidR="00E53063" w:rsidP="00E53063" w:rsidRDefault="005C1E11" w14:paraId="1184AF71" w14:textId="77777777">
      <w:pPr>
        <w:pStyle w:val="ListParagraph"/>
        <w:numPr>
          <w:ilvl w:val="1"/>
          <w:numId w:val="2"/>
        </w:numPr>
        <w:spacing w:after="0" w:line="240" w:lineRule="auto"/>
        <w:rPr>
          <w:rStyle w:val="Hyperlink"/>
          <w:color w:val="auto"/>
          <w:u w:val="none"/>
        </w:rPr>
      </w:pPr>
      <w:r>
        <w:t>Borman-</w:t>
      </w:r>
      <w:proofErr w:type="spellStart"/>
      <w:r>
        <w:t>Shoap</w:t>
      </w:r>
      <w:proofErr w:type="spellEnd"/>
      <w:r>
        <w:t xml:space="preserve"> E, Li STT, St Clair NE, Rosenbluth G, Pitt S, Pitt MB. Knowing Your Personal Brand: What Academics Can Learn </w:t>
      </w:r>
      <w:proofErr w:type="gramStart"/>
      <w:r>
        <w:t>From</w:t>
      </w:r>
      <w:proofErr w:type="gramEnd"/>
      <w:r>
        <w:t xml:space="preserve"> Marketing 101. </w:t>
      </w:r>
      <w:proofErr w:type="spellStart"/>
      <w:r w:rsidRPr="005C1E11">
        <w:rPr>
          <w:i/>
          <w:iCs/>
        </w:rPr>
        <w:t>Acad</w:t>
      </w:r>
      <w:proofErr w:type="spellEnd"/>
      <w:r w:rsidRPr="005C1E11">
        <w:rPr>
          <w:i/>
          <w:iCs/>
        </w:rPr>
        <w:t xml:space="preserve"> Med</w:t>
      </w:r>
      <w:r>
        <w:t>. 2019;94(9):1293-1298. doi:</w:t>
      </w:r>
      <w:hyperlink w:history="1" r:id="rId9">
        <w:r>
          <w:rPr>
            <w:rStyle w:val="Hyperlink"/>
          </w:rPr>
          <w:t>10.1097/ACM.0000000000002737</w:t>
        </w:r>
      </w:hyperlink>
    </w:p>
    <w:p w:rsidRPr="003301DE" w:rsidR="005E72A6" w:rsidP="00E53063" w:rsidRDefault="005E72A6" w14:paraId="182B62F5" w14:textId="48FFD34F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Li STT, </w:t>
      </w:r>
      <w:proofErr w:type="spellStart"/>
      <w:r>
        <w:t>Frohna</w:t>
      </w:r>
      <w:proofErr w:type="spellEnd"/>
      <w:r>
        <w:t xml:space="preserve"> JG, Bostwick SB. Using Your Personal Mission Statement to INSPIRE and Achieve Success. </w:t>
      </w:r>
      <w:r w:rsidRPr="00E53063">
        <w:rPr>
          <w:i/>
          <w:iCs/>
        </w:rPr>
        <w:t>Academic Pediatrics</w:t>
      </w:r>
      <w:r>
        <w:t>. 2017;17(2):107-109. doi:</w:t>
      </w:r>
      <w:hyperlink w:history="1" r:id="rId10">
        <w:r>
          <w:rPr>
            <w:rStyle w:val="Hyperlink"/>
          </w:rPr>
          <w:t>10.1016/j.acap.2016.11.010</w:t>
        </w:r>
      </w:hyperlink>
    </w:p>
    <w:p w:rsidRPr="005C1E11" w:rsidR="003301DE" w:rsidP="00A715B9" w:rsidRDefault="003301DE" w14:paraId="6826468E" w14:textId="75B0490E">
      <w:pPr>
        <w:spacing w:after="0" w:line="240" w:lineRule="auto"/>
      </w:pPr>
      <w:r w:rsidRPr="003301DE">
        <w:t xml:space="preserve">Strategically introduce some </w:t>
      </w:r>
      <w:r w:rsidRPr="005A4729">
        <w:rPr>
          <w:b/>
          <w:bCs/>
        </w:rPr>
        <w:t>madness</w:t>
      </w:r>
      <w:r w:rsidR="005A4729">
        <w:rPr>
          <w:b/>
          <w:bCs/>
        </w:rPr>
        <w:t xml:space="preserve"> (3) </w:t>
      </w:r>
      <w:r w:rsidR="005A4729">
        <w:t>and u</w:t>
      </w:r>
      <w:r w:rsidRPr="003301DE">
        <w:t xml:space="preserve">se sound </w:t>
      </w:r>
      <w:r w:rsidRPr="003301DE">
        <w:rPr>
          <w:b/>
          <w:bCs/>
        </w:rPr>
        <w:t>methods</w:t>
      </w:r>
      <w:r w:rsidR="005A4729">
        <w:rPr>
          <w:b/>
          <w:bCs/>
        </w:rPr>
        <w:t xml:space="preserve"> (4)</w:t>
      </w:r>
    </w:p>
    <w:p w:rsidR="005C1E11" w:rsidP="00A715B9" w:rsidRDefault="005C1E11" w14:paraId="3E6D83EA" w14:textId="3839E966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Thomas PA, Kern DE, Hughes MT, Chen BY. </w:t>
      </w:r>
      <w:r w:rsidRPr="005C1E11">
        <w:rPr>
          <w:i/>
          <w:iCs/>
        </w:rPr>
        <w:t>Curriculum Development for Medical Education: A Six-Step Approach</w:t>
      </w:r>
      <w:r>
        <w:t xml:space="preserve">. Johns Hopkins University Press; 2015. Accessed February 6, 2024. </w:t>
      </w:r>
      <w:hyperlink w:history="1" r:id="rId11">
        <w:r>
          <w:rPr>
            <w:rStyle w:val="Hyperlink"/>
          </w:rPr>
          <w:t>https://pure.johnshopkins.edu/en/publications/curriculum-development-for-medical-education-a-six-step-approach</w:t>
        </w:r>
      </w:hyperlink>
    </w:p>
    <w:p w:rsidR="005C1E11" w:rsidP="00A715B9" w:rsidRDefault="005C1E11" w14:paraId="3DDC910B" w14:textId="77777777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Zackoff</w:t>
      </w:r>
      <w:proofErr w:type="spellEnd"/>
      <w:r>
        <w:t xml:space="preserve"> MW, Real FJ, Abramson EL, Li STT, Klein MD, </w:t>
      </w:r>
      <w:proofErr w:type="spellStart"/>
      <w:r>
        <w:t>Gusic</w:t>
      </w:r>
      <w:proofErr w:type="spellEnd"/>
      <w:r>
        <w:t xml:space="preserve"> ME. Enhancing Educational Scholarship Through Conceptual Frameworks: A Challenge and Roadmap for Medical Educators. </w:t>
      </w:r>
      <w:r w:rsidRPr="005C1E11">
        <w:rPr>
          <w:i/>
          <w:iCs/>
        </w:rPr>
        <w:t>Academic Pediatrics</w:t>
      </w:r>
      <w:r>
        <w:t>. 2019;19(2):135-141. doi:</w:t>
      </w:r>
      <w:hyperlink w:history="1" r:id="rId12">
        <w:r>
          <w:rPr>
            <w:rStyle w:val="Hyperlink"/>
          </w:rPr>
          <w:t>10.1016/j.acap.2018.08.003</w:t>
        </w:r>
      </w:hyperlink>
    </w:p>
    <w:p w:rsidRPr="003301DE" w:rsidR="005C1E11" w:rsidP="00A715B9" w:rsidRDefault="005C1E11" w14:paraId="74ECE080" w14:textId="35AAC26E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Glassick</w:t>
      </w:r>
      <w:proofErr w:type="spellEnd"/>
      <w:r>
        <w:t xml:space="preserve"> CE. Boyer’s expanded definitions of scholarship, the standards for assessing scholarship, and the elusiveness of the scholarship of teaching. </w:t>
      </w:r>
      <w:proofErr w:type="spellStart"/>
      <w:r w:rsidRPr="005C1E11">
        <w:rPr>
          <w:i/>
          <w:iCs/>
        </w:rPr>
        <w:t>Acad</w:t>
      </w:r>
      <w:proofErr w:type="spellEnd"/>
      <w:r w:rsidRPr="005C1E11">
        <w:rPr>
          <w:i/>
          <w:iCs/>
        </w:rPr>
        <w:t xml:space="preserve"> Med</w:t>
      </w:r>
      <w:r>
        <w:t>. 2000;75(9):877-880. doi:</w:t>
      </w:r>
      <w:hyperlink w:history="1" r:id="rId13">
        <w:r>
          <w:rPr>
            <w:rStyle w:val="Hyperlink"/>
          </w:rPr>
          <w:t>10.1097/00001888-200009000-00007</w:t>
        </w:r>
      </w:hyperlink>
    </w:p>
    <w:p w:rsidR="003301DE" w:rsidP="00A715B9" w:rsidRDefault="003301DE" w14:paraId="1F6D9C9D" w14:textId="05B39851">
      <w:pPr>
        <w:spacing w:after="0" w:line="240" w:lineRule="auto"/>
      </w:pPr>
      <w:r w:rsidRPr="005A4729">
        <w:rPr>
          <w:b/>
          <w:bCs/>
        </w:rPr>
        <w:t>Read</w:t>
      </w:r>
      <w:r w:rsidRPr="003301DE">
        <w:t xml:space="preserve"> well to </w:t>
      </w:r>
      <w:r w:rsidRPr="005A4729">
        <w:rPr>
          <w:b/>
          <w:bCs/>
        </w:rPr>
        <w:t>write</w:t>
      </w:r>
      <w:r w:rsidRPr="003301DE">
        <w:t xml:space="preserve"> well</w:t>
      </w:r>
      <w:r w:rsidR="005A4729">
        <w:t xml:space="preserve"> (5)</w:t>
      </w:r>
    </w:p>
    <w:p w:rsidR="006E4AF2" w:rsidP="00A715B9" w:rsidRDefault="00000000" w14:paraId="172868C4" w14:textId="7C11CC59">
      <w:pPr>
        <w:pStyle w:val="ListParagraph"/>
        <w:numPr>
          <w:ilvl w:val="1"/>
          <w:numId w:val="2"/>
        </w:numPr>
        <w:spacing w:after="0" w:line="240" w:lineRule="auto"/>
      </w:pPr>
      <w:hyperlink w:history="1" r:id="rId14">
        <w:r w:rsidRPr="00B83B51" w:rsidR="006E4AF2">
          <w:rPr>
            <w:rStyle w:val="Hyperlink"/>
          </w:rPr>
          <w:t>https://keylimepodcast.libsyn.com/</w:t>
        </w:r>
      </w:hyperlink>
      <w:r w:rsidR="006E4AF2">
        <w:t xml:space="preserve"> </w:t>
      </w:r>
    </w:p>
    <w:p w:rsidRPr="003301DE" w:rsidR="0048747F" w:rsidP="00A715B9" w:rsidRDefault="00000000" w14:paraId="29C48337" w14:textId="7FBFD0BD">
      <w:pPr>
        <w:pStyle w:val="ListParagraph"/>
        <w:numPr>
          <w:ilvl w:val="1"/>
          <w:numId w:val="2"/>
        </w:numPr>
        <w:spacing w:after="0" w:line="240" w:lineRule="auto"/>
      </w:pPr>
      <w:hyperlink w:history="1" r:id="rId15">
        <w:r w:rsidRPr="00B83B51" w:rsidR="0048747F">
          <w:rPr>
            <w:rStyle w:val="Hyperlink"/>
          </w:rPr>
          <w:t>https://drmerl.wordpress.com/</w:t>
        </w:r>
      </w:hyperlink>
      <w:r w:rsidR="0048747F">
        <w:t xml:space="preserve"> </w:t>
      </w:r>
    </w:p>
    <w:p w:rsidRPr="005C1E11" w:rsidR="005C1E11" w:rsidP="00A715B9" w:rsidRDefault="003301DE" w14:paraId="4FD57E10" w14:textId="67B6EB33">
      <w:pPr>
        <w:spacing w:after="0" w:line="240" w:lineRule="auto"/>
      </w:pPr>
      <w:r w:rsidRPr="003301DE">
        <w:t xml:space="preserve">Choose great </w:t>
      </w:r>
      <w:r w:rsidRPr="007271EE">
        <w:rPr>
          <w:b/>
          <w:bCs/>
        </w:rPr>
        <w:t>mentors</w:t>
      </w:r>
      <w:r w:rsidRPr="007271EE" w:rsidR="007271EE">
        <w:rPr>
          <w:b/>
          <w:bCs/>
        </w:rPr>
        <w:t xml:space="preserve"> (6) </w:t>
      </w:r>
      <w:r w:rsidRPr="003301DE" w:rsidR="007271EE">
        <w:t xml:space="preserve">Build your </w:t>
      </w:r>
      <w:r w:rsidRPr="007271EE" w:rsidR="007271EE">
        <w:rPr>
          <w:b/>
          <w:bCs/>
        </w:rPr>
        <w:t>team</w:t>
      </w:r>
      <w:r w:rsidR="007271EE">
        <w:rPr>
          <w:b/>
          <w:bCs/>
        </w:rPr>
        <w:t xml:space="preserve"> (7) </w:t>
      </w:r>
      <w:r w:rsidRPr="007271EE" w:rsidR="007271EE">
        <w:t xml:space="preserve">and </w:t>
      </w:r>
      <w:r w:rsidR="007271EE">
        <w:t>f</w:t>
      </w:r>
      <w:r w:rsidRPr="007271EE" w:rsidR="007271EE">
        <w:t>ind</w:t>
      </w:r>
      <w:r w:rsidRPr="003301DE" w:rsidR="007271EE">
        <w:t xml:space="preserve"> your </w:t>
      </w:r>
      <w:r w:rsidRPr="003301DE" w:rsidR="007271EE">
        <w:rPr>
          <w:b/>
          <w:bCs/>
        </w:rPr>
        <w:t>network</w:t>
      </w:r>
      <w:r w:rsidR="007271EE">
        <w:rPr>
          <w:b/>
          <w:bCs/>
        </w:rPr>
        <w:t xml:space="preserve"> (8)</w:t>
      </w:r>
    </w:p>
    <w:p w:rsidRPr="003301DE" w:rsidR="005C1E11" w:rsidP="00A715B9" w:rsidRDefault="005C1E11" w14:paraId="0ED77911" w14:textId="614C8FE4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Chopra V, Arora VM, Saint S. Will You Be My </w:t>
      </w:r>
      <w:proofErr w:type="gramStart"/>
      <w:r>
        <w:t>Mentor?-</w:t>
      </w:r>
      <w:proofErr w:type="gramEnd"/>
      <w:r>
        <w:t xml:space="preserve">Four Archetypes to Help Mentees Succeed in Academic Medicine. </w:t>
      </w:r>
      <w:r w:rsidRPr="005C1E11">
        <w:rPr>
          <w:i/>
          <w:iCs/>
        </w:rPr>
        <w:t>JAMA Intern Med</w:t>
      </w:r>
      <w:r>
        <w:t>. 2018;178(2):175-176. doi:</w:t>
      </w:r>
      <w:hyperlink w:history="1" r:id="rId16">
        <w:r>
          <w:rPr>
            <w:rStyle w:val="Hyperlink"/>
          </w:rPr>
          <w:t>10.1001/jamainternmed.2017.6537</w:t>
        </w:r>
      </w:hyperlink>
    </w:p>
    <w:p w:rsidR="003301DE" w:rsidP="00A715B9" w:rsidRDefault="007271EE" w14:paraId="482F52A1" w14:textId="59B4D45C">
      <w:pPr>
        <w:spacing w:after="0" w:line="240" w:lineRule="auto"/>
      </w:pPr>
      <w:r>
        <w:rPr>
          <w:b/>
          <w:bCs/>
        </w:rPr>
        <w:t xml:space="preserve">(9) </w:t>
      </w:r>
      <w:r w:rsidRPr="007271EE" w:rsidR="003301DE">
        <w:rPr>
          <w:b/>
          <w:bCs/>
        </w:rPr>
        <w:t>Disseminate</w:t>
      </w:r>
      <w:r w:rsidRPr="003301DE" w:rsidR="003301DE">
        <w:t xml:space="preserve"> your Work</w:t>
      </w:r>
    </w:p>
    <w:p w:rsidR="003301DE" w:rsidP="00A715B9" w:rsidRDefault="00000000" w14:paraId="3F993118" w14:textId="7425181A">
      <w:pPr>
        <w:pStyle w:val="ListParagraph"/>
        <w:numPr>
          <w:ilvl w:val="1"/>
          <w:numId w:val="2"/>
        </w:numPr>
        <w:spacing w:after="0" w:line="240" w:lineRule="auto"/>
      </w:pPr>
      <w:hyperlink w:history="1" r:id="rId17">
        <w:r w:rsidRPr="003301DE" w:rsidR="003301DE">
          <w:rPr>
            <w:rStyle w:val="Hyperlink"/>
          </w:rPr>
          <w:t>Annotated Bibliography of Journals for Educational Scholarship 2022</w:t>
        </w:r>
      </w:hyperlink>
    </w:p>
    <w:p w:rsidR="003301DE" w:rsidP="00A715B9" w:rsidRDefault="00000000" w14:paraId="4E1A8BBD" w14:textId="73701E9B">
      <w:pPr>
        <w:pStyle w:val="ListParagraph"/>
        <w:numPr>
          <w:ilvl w:val="1"/>
          <w:numId w:val="2"/>
        </w:numPr>
        <w:spacing w:after="0" w:line="240" w:lineRule="auto"/>
      </w:pPr>
      <w:hyperlink w:history="1" r:id="rId18">
        <w:r w:rsidRPr="003301DE" w:rsidR="003301DE">
          <w:rPr>
            <w:rStyle w:val="Hyperlink"/>
          </w:rPr>
          <w:t>JANE (Journal/Author mane estimator</w:t>
        </w:r>
      </w:hyperlink>
      <w:r w:rsidR="003301DE">
        <w:t xml:space="preserve"> </w:t>
      </w:r>
    </w:p>
    <w:p w:rsidR="005C1E11" w:rsidP="00A715B9" w:rsidRDefault="005C1E11" w14:paraId="22AB97FF" w14:textId="77777777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Sundy</w:t>
      </w:r>
      <w:proofErr w:type="spellEnd"/>
      <w:r>
        <w:t xml:space="preserve">-Boyles KL, Archer MC, Painter AE, Beck </w:t>
      </w:r>
      <w:proofErr w:type="spellStart"/>
      <w:r>
        <w:t>Dallaghan</w:t>
      </w:r>
      <w:proofErr w:type="spellEnd"/>
      <w:r>
        <w:t xml:space="preserve"> GL, </w:t>
      </w:r>
      <w:proofErr w:type="spellStart"/>
      <w:r>
        <w:t>Zwemer</w:t>
      </w:r>
      <w:proofErr w:type="spellEnd"/>
      <w:r>
        <w:t xml:space="preserve"> EK. Educational Scholarship: A Modern Guide to Dissemination. </w:t>
      </w:r>
      <w:r w:rsidRPr="005C1E11">
        <w:rPr>
          <w:i/>
          <w:iCs/>
        </w:rPr>
        <w:t>Hospital Pediatrics</w:t>
      </w:r>
      <w:r>
        <w:t>. 2023;13(9</w:t>
      </w:r>
      <w:proofErr w:type="gramStart"/>
      <w:r>
        <w:t>):e</w:t>
      </w:r>
      <w:proofErr w:type="gramEnd"/>
      <w:r>
        <w:t>263-e267. doi:</w:t>
      </w:r>
      <w:hyperlink w:history="1" r:id="rId19">
        <w:r>
          <w:rPr>
            <w:rStyle w:val="Hyperlink"/>
          </w:rPr>
          <w:t>10.1542/hpeds.2023-007223</w:t>
        </w:r>
      </w:hyperlink>
    </w:p>
    <w:p w:rsidRPr="007051B6" w:rsidR="007051B6" w:rsidP="007051B6" w:rsidRDefault="005C1E11" w14:paraId="394F8530" w14:textId="77777777">
      <w:pPr>
        <w:pStyle w:val="ListParagraph"/>
        <w:numPr>
          <w:ilvl w:val="1"/>
          <w:numId w:val="2"/>
        </w:numPr>
        <w:spacing w:after="0" w:line="240" w:lineRule="auto"/>
        <w:rPr>
          <w:rStyle w:val="Hyperlink"/>
          <w:color w:val="auto"/>
          <w:u w:val="none"/>
        </w:rPr>
      </w:pPr>
      <w:r>
        <w:t xml:space="preserve">Teufel RJ, Andrews AL, Williams DJ. A practical guide to manuscript writing with </w:t>
      </w:r>
      <w:proofErr w:type="gramStart"/>
      <w:r>
        <w:t>particular relevance</w:t>
      </w:r>
      <w:proofErr w:type="gramEnd"/>
      <w:r>
        <w:t xml:space="preserve"> to the field of pediatric hospital medicine. </w:t>
      </w:r>
      <w:r w:rsidRPr="005C1E11">
        <w:rPr>
          <w:i/>
          <w:iCs/>
        </w:rPr>
        <w:t xml:space="preserve">Hosp </w:t>
      </w:r>
      <w:proofErr w:type="spellStart"/>
      <w:r w:rsidRPr="005C1E11">
        <w:rPr>
          <w:i/>
          <w:iCs/>
        </w:rPr>
        <w:t>Pediatr</w:t>
      </w:r>
      <w:proofErr w:type="spellEnd"/>
      <w:r>
        <w:t>. 2014;4(6):393-399. doi:</w:t>
      </w:r>
      <w:hyperlink w:history="1" r:id="rId20">
        <w:r>
          <w:rPr>
            <w:rStyle w:val="Hyperlink"/>
          </w:rPr>
          <w:t>10.1542/hpeds.2014-0056</w:t>
        </w:r>
      </w:hyperlink>
    </w:p>
    <w:p w:rsidRPr="003301DE" w:rsidR="007051B6" w:rsidP="007051B6" w:rsidRDefault="007051B6" w14:paraId="64CDA0AC" w14:textId="5AB11A79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Gottlieb M, </w:t>
      </w:r>
      <w:proofErr w:type="spellStart"/>
      <w:r>
        <w:t>Dehon</w:t>
      </w:r>
      <w:proofErr w:type="spellEnd"/>
      <w:r>
        <w:t xml:space="preserve"> E, Jordan J, et al. Getting Published in Medical Education: Overcoming Barriers to Scholarly Production. </w:t>
      </w:r>
      <w:proofErr w:type="spellStart"/>
      <w:r w:rsidRPr="007051B6">
        <w:rPr>
          <w:i/>
          <w:iCs/>
        </w:rPr>
        <w:t>WestJEM</w:t>
      </w:r>
      <w:proofErr w:type="spellEnd"/>
      <w:r>
        <w:t>. Published online January 18, 2018:1-6. doi:</w:t>
      </w:r>
      <w:hyperlink w:history="1" r:id="rId21">
        <w:r>
          <w:rPr>
            <w:rStyle w:val="Hyperlink"/>
          </w:rPr>
          <w:t>10.5811/westjem.2017.11.35253</w:t>
        </w:r>
      </w:hyperlink>
    </w:p>
    <w:p w:rsidR="00A715B9" w:rsidP="00A715B9" w:rsidRDefault="00A715B9" w14:paraId="228790B8" w14:textId="489A32F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(10) </w:t>
      </w:r>
      <w:r w:rsidRPr="003301DE" w:rsidR="003301DE">
        <w:t xml:space="preserve">Be part of the </w:t>
      </w:r>
      <w:r w:rsidRPr="007271EE" w:rsidR="003301DE">
        <w:rPr>
          <w:b/>
          <w:bCs/>
        </w:rPr>
        <w:t xml:space="preserve">Circle of Life </w:t>
      </w:r>
    </w:p>
    <w:p w:rsidR="001B5394" w:rsidP="00A715B9" w:rsidRDefault="001B5394" w14:paraId="408753F9" w14:textId="77777777">
      <w:pPr>
        <w:spacing w:after="0" w:line="240" w:lineRule="auto"/>
      </w:pPr>
    </w:p>
    <w:p w:rsidR="005C1E11" w:rsidP="00A715B9" w:rsidRDefault="005C1E11" w14:paraId="57CB6109" w14:textId="63467F1E">
      <w:pPr>
        <w:spacing w:after="0" w:line="240" w:lineRule="auto"/>
      </w:pPr>
      <w:r>
        <w:t>General</w:t>
      </w:r>
    </w:p>
    <w:p w:rsidR="0033156A" w:rsidP="00E81E2A" w:rsidRDefault="005C1E11" w14:paraId="20387AA8" w14:textId="37CAB162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Sullivan GM. A Toolkit for Medical Education Scholarship. </w:t>
      </w:r>
      <w:r w:rsidRPr="005C1E11">
        <w:rPr>
          <w:i/>
          <w:iCs/>
        </w:rPr>
        <w:t>J Grad Med Educ</w:t>
      </w:r>
      <w:r>
        <w:t>. 2018;10(1):1-5. doi:</w:t>
      </w:r>
      <w:hyperlink w:history="1" r:id="rId22">
        <w:r>
          <w:rPr>
            <w:rStyle w:val="Hyperlink"/>
          </w:rPr>
          <w:t>10.4300/JGME-D-17-00974.1</w:t>
        </w:r>
      </w:hyperlink>
    </w:p>
    <w:p w:rsidRPr="003301DE" w:rsidR="00E61FEA" w:rsidP="29F98E16" w:rsidRDefault="005C1E11" w14:paraId="0784E37A" w14:textId="43F9C18E" w14:noSpellErr="1">
      <w:pPr>
        <w:pStyle w:val="ListParagraph"/>
        <w:numPr>
          <w:ilvl w:val="1"/>
          <w:numId w:val="2"/>
        </w:numPr>
        <w:spacing w:after="0" w:line="240" w:lineRule="auto"/>
        <w:rPr>
          <w:rStyle w:val="Hyperlink"/>
        </w:rPr>
      </w:pPr>
      <w:r w:rsidR="005C1E11">
        <w:rPr/>
        <w:t xml:space="preserve">Beckman TJ, Cook DA. Developing scholarly projects in education: a primer for medical teachers. </w:t>
      </w:r>
      <w:r w:rsidRPr="29F98E16" w:rsidR="005C1E11">
        <w:rPr>
          <w:i w:val="1"/>
          <w:iCs w:val="1"/>
        </w:rPr>
        <w:t>Med Teach</w:t>
      </w:r>
      <w:r w:rsidR="005C1E11">
        <w:rPr/>
        <w:t>. 2007;29(2-3):210-218. doi:</w:t>
      </w:r>
      <w:hyperlink r:id="R1f996b01ef454142">
        <w:r w:rsidRPr="29F98E16" w:rsidR="005C1E11">
          <w:rPr>
            <w:rStyle w:val="Hyperlink"/>
          </w:rPr>
          <w:t>10.1080/01421590701291469</w:t>
        </w:r>
      </w:hyperlink>
    </w:p>
    <w:p w:rsidR="29F98E16" w:rsidP="29F98E16" w:rsidRDefault="29F98E16" w14:paraId="73246764" w14:textId="0929D679">
      <w:pPr>
        <w:pStyle w:val="Normal"/>
        <w:spacing w:after="0" w:line="240" w:lineRule="auto"/>
      </w:pPr>
    </w:p>
    <w:p w:rsidR="29F98E16" w:rsidP="29F98E16" w:rsidRDefault="29F98E16" w14:paraId="014217D7" w14:textId="137BDAA6">
      <w:pPr>
        <w:pStyle w:val="Normal"/>
        <w:spacing w:after="0" w:line="240" w:lineRule="auto"/>
      </w:pPr>
    </w:p>
    <w:p w:rsidR="29F98E16" w:rsidP="29F98E16" w:rsidRDefault="29F98E16" w14:paraId="0D2DCE45" w14:textId="2F4A3E2D">
      <w:pPr>
        <w:pStyle w:val="Normal"/>
        <w:spacing w:after="0" w:line="240" w:lineRule="auto"/>
      </w:pPr>
    </w:p>
    <w:p w:rsidR="00223B17" w:rsidP="29F98E16" w:rsidRDefault="00223B17" w14:paraId="678AA9DA" w14:textId="57A64313">
      <w:pPr>
        <w:pStyle w:val="Normal"/>
        <w:spacing w:after="0" w:line="240" w:lineRule="auto"/>
        <w:jc w:val="righ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9F98E16" w:rsidR="00223B1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“</w:t>
      </w:r>
      <w:r w:rsidRPr="29F98E16" w:rsidR="035CA2D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Making your work in med ed scholarly and </w:t>
      </w:r>
      <w:r w:rsidRPr="29F98E16" w:rsidR="035CA2D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successful: Using Baby Einstein, Shakespeare, Ted Lasso and more</w:t>
      </w:r>
      <w:r w:rsidRPr="29F98E16" w:rsidR="06FF70E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” </w:t>
      </w:r>
    </w:p>
    <w:p w:rsidR="06FF70ED" w:rsidP="29F98E16" w:rsidRDefault="06FF70ED" w14:paraId="07531579" w14:textId="39A3CE6D">
      <w:pPr>
        <w:pStyle w:val="Normal"/>
        <w:spacing w:after="0" w:line="240" w:lineRule="auto"/>
        <w:jc w:val="righ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9F98E16" w:rsidR="06FF70E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Grand Rounds 2/2024 A Rogers, M Weisgerber</w:t>
      </w:r>
    </w:p>
    <w:sectPr w:rsidRPr="003301DE" w:rsidR="00E61FEA" w:rsidSect="008F644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EA2"/>
    <w:multiLevelType w:val="hybridMultilevel"/>
    <w:tmpl w:val="6C92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7B3C"/>
    <w:multiLevelType w:val="hybridMultilevel"/>
    <w:tmpl w:val="06B82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61645"/>
    <w:multiLevelType w:val="hybridMultilevel"/>
    <w:tmpl w:val="FA8466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292F1F"/>
    <w:multiLevelType w:val="hybridMultilevel"/>
    <w:tmpl w:val="F8187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74930">
    <w:abstractNumId w:val="1"/>
  </w:num>
  <w:num w:numId="2" w16cid:durableId="1648393279">
    <w:abstractNumId w:val="2"/>
  </w:num>
  <w:num w:numId="3" w16cid:durableId="1964994520">
    <w:abstractNumId w:val="3"/>
  </w:num>
  <w:num w:numId="4" w16cid:durableId="158407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DE"/>
    <w:rsid w:val="00097D93"/>
    <w:rsid w:val="000D5C19"/>
    <w:rsid w:val="000D725A"/>
    <w:rsid w:val="000F6216"/>
    <w:rsid w:val="001B5394"/>
    <w:rsid w:val="00223B17"/>
    <w:rsid w:val="003301DE"/>
    <w:rsid w:val="0033156A"/>
    <w:rsid w:val="0048747F"/>
    <w:rsid w:val="004C6A4E"/>
    <w:rsid w:val="005565BB"/>
    <w:rsid w:val="00571704"/>
    <w:rsid w:val="005A4729"/>
    <w:rsid w:val="005C1E11"/>
    <w:rsid w:val="005E72A6"/>
    <w:rsid w:val="005F4A39"/>
    <w:rsid w:val="006C6B14"/>
    <w:rsid w:val="006E4AF2"/>
    <w:rsid w:val="006E5F27"/>
    <w:rsid w:val="007051B6"/>
    <w:rsid w:val="007271EE"/>
    <w:rsid w:val="0073605E"/>
    <w:rsid w:val="00750F2B"/>
    <w:rsid w:val="007A1E90"/>
    <w:rsid w:val="007B19E1"/>
    <w:rsid w:val="0085146A"/>
    <w:rsid w:val="00880A6F"/>
    <w:rsid w:val="008F644C"/>
    <w:rsid w:val="00A715B9"/>
    <w:rsid w:val="00E53063"/>
    <w:rsid w:val="00E56CC4"/>
    <w:rsid w:val="00E61FEA"/>
    <w:rsid w:val="00E81E2A"/>
    <w:rsid w:val="00FA24BB"/>
    <w:rsid w:val="035CA2D6"/>
    <w:rsid w:val="041CC684"/>
    <w:rsid w:val="06FF70ED"/>
    <w:rsid w:val="19FFF645"/>
    <w:rsid w:val="29F98E16"/>
    <w:rsid w:val="2ACC3B26"/>
    <w:rsid w:val="4F2BD3F5"/>
    <w:rsid w:val="571DB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9244"/>
  <w15:chartTrackingRefBased/>
  <w15:docId w15:val="{6E9FA45B-106E-4043-98D9-5C26537E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1D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1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1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1DE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301D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565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742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14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077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177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736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29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646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1555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644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6229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709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36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503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2991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270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053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682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2517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33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479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5706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33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774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939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194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5748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99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403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726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75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881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87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216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710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479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91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369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45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547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432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236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1323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925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414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i.org/10.1007/s11606-019-04948-1" TargetMode="External" Id="rId8" /><Relationship Type="http://schemas.openxmlformats.org/officeDocument/2006/relationships/hyperlink" Target="https://doi.org/10.1097/00001888-200009000-00007" TargetMode="External" Id="rId13" /><Relationship Type="http://schemas.openxmlformats.org/officeDocument/2006/relationships/hyperlink" Target="https://jane.biosemantics.org/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doi.org/10.5811/westjem.2017.11.35253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doi.org/10.1016/j.acap.2018.08.003" TargetMode="External" Id="rId12" /><Relationship Type="http://schemas.openxmlformats.org/officeDocument/2006/relationships/hyperlink" Target="https://www.aamc.org/career-development/affinity-groups/group-educational-affairs/mesre-section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doi.org/10.1001/jamainternmed.2017.6537" TargetMode="External" Id="rId16" /><Relationship Type="http://schemas.openxmlformats.org/officeDocument/2006/relationships/hyperlink" Target="https://doi.org/10.1542/hpeds.2014-0056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pure.johnshopkins.edu/en/publications/curriculum-development-for-medical-education-a-six-step-approach" TargetMode="External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hyperlink" Target="https://drmerl.wordpress.com/" TargetMode="External" Id="rId15" /><Relationship Type="http://schemas.openxmlformats.org/officeDocument/2006/relationships/hyperlink" Target="https://doi.org/10.1016/j.acap.2016.11.010" TargetMode="External" Id="rId10" /><Relationship Type="http://schemas.openxmlformats.org/officeDocument/2006/relationships/hyperlink" Target="https://doi.org/10.1542/hpeds.2023-007223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doi.org/10.1097/ACM.0000000000002737" TargetMode="External" Id="rId9" /><Relationship Type="http://schemas.openxmlformats.org/officeDocument/2006/relationships/hyperlink" Target="https://keylimepodcast.libsyn.com/" TargetMode="External" Id="rId14" /><Relationship Type="http://schemas.openxmlformats.org/officeDocument/2006/relationships/hyperlink" Target="https://doi.org/10.4300/JGME-D-17-00974.1" TargetMode="External" Id="rId22" /><Relationship Type="http://schemas.openxmlformats.org/officeDocument/2006/relationships/hyperlink" Target="https://doi.org/10.1080/01421590701291469" TargetMode="External" Id="R1f996b01ef4541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CE5F384AA911479066DE09C46BD28E" ma:contentTypeVersion="20" ma:contentTypeDescription="Create a new document." ma:contentTypeScope="" ma:versionID="1502fc53e0382cea9b758ca8f40c219c">
  <xsd:schema xmlns:xsd="http://www.w3.org/2001/XMLSchema" xmlns:xs="http://www.w3.org/2001/XMLSchema" xmlns:p="http://schemas.microsoft.com/office/2006/metadata/properties" xmlns:ns2="cb58d5dd-1a43-4034-b870-34ad21b0edfa" xmlns:ns3="b03f2c25-9a83-46eb-993d-b69d06b2f6c6" targetNamespace="http://schemas.microsoft.com/office/2006/metadata/properties" ma:root="true" ma:fieldsID="eb0a9118735adfaddc839f3a3d2734b8" ns2:_="" ns3:_="">
    <xsd:import namespace="cb58d5dd-1a43-4034-b870-34ad21b0edfa"/>
    <xsd:import namespace="b03f2c25-9a83-46eb-993d-b69d06b2f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8d5dd-1a43-4034-b870-34ad21b0e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f210b-1a75-4f95-bf42-e73e2711a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f2c25-9a83-46eb-993d-b69d06b2f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b52740-8f7f-47cb-b617-3f59295a8fe5}" ma:internalName="TaxCatchAll" ma:showField="CatchAllData" ma:web="b03f2c25-9a83-46eb-993d-b69d06b2f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58d5dd-1a43-4034-b870-34ad21b0edfa">
      <Terms xmlns="http://schemas.microsoft.com/office/infopath/2007/PartnerControls"/>
    </lcf76f155ced4ddcb4097134ff3c332f>
    <TaxCatchAll xmlns="b03f2c25-9a83-46eb-993d-b69d06b2f6c6" xsi:nil="true"/>
  </documentManagement>
</p:properties>
</file>

<file path=customXml/itemProps1.xml><?xml version="1.0" encoding="utf-8"?>
<ds:datastoreItem xmlns:ds="http://schemas.openxmlformats.org/officeDocument/2006/customXml" ds:itemID="{1F66BB3F-DDD4-4D54-B231-CB5E07425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8d5dd-1a43-4034-b870-34ad21b0edfa"/>
    <ds:schemaRef ds:uri="b03f2c25-9a83-46eb-993d-b69d06b2f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E9201-1D81-4EC2-AE28-A14E61988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61295-EE46-4242-9646-380D945B162E}">
  <ds:schemaRefs>
    <ds:schemaRef ds:uri="http://schemas.microsoft.com/office/2006/metadata/properties"/>
    <ds:schemaRef ds:uri="http://schemas.microsoft.com/office/infopath/2007/PartnerControls"/>
    <ds:schemaRef ds:uri="cb58d5dd-1a43-4034-b870-34ad21b0edfa"/>
    <ds:schemaRef ds:uri="b03f2c25-9a83-46eb-993d-b69d06b2f6c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MCWCORP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Rogers, Amanda</dc:creator>
  <keywords/>
  <dc:description/>
  <lastModifiedBy>Rogers, Amanda</lastModifiedBy>
  <revision>32</revision>
  <dcterms:created xsi:type="dcterms:W3CDTF">2024-02-07T03:48:00.0000000Z</dcterms:created>
  <dcterms:modified xsi:type="dcterms:W3CDTF">2024-02-12T16:20:07.9427671Z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0x01010046CE5F384AA911479066DE09C46BD28E</vt:lpwstr>
  </property>
  <property fmtid="{D5CDD505-2E9C-101B-9397-08002B2CF9AE}" pid="3" name="MediaServiceImageTags">
    <vt:lpwstr/>
  </property>
</Properties>
</file>